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74" w:rsidRDefault="002A3961" w:rsidP="00BA5874">
      <w:pPr>
        <w:pStyle w:val="a3"/>
        <w:jc w:val="center"/>
        <w:rPr>
          <w:rFonts w:ascii="Comic Sans MS" w:hAnsi="Comic Sans MS"/>
          <w:i/>
          <w:color w:val="00B050"/>
          <w:sz w:val="28"/>
          <w:szCs w:val="28"/>
          <w:u w:val="single"/>
        </w:rPr>
      </w:pPr>
      <w:r>
        <w:rPr>
          <w:rFonts w:ascii="Comic Sans MS" w:hAnsi="Comic Sans MS"/>
          <w:i/>
          <w:color w:val="00B050"/>
          <w:sz w:val="28"/>
          <w:szCs w:val="28"/>
          <w:u w:val="single"/>
        </w:rPr>
        <w:t>Отклонения от норм развития речи</w:t>
      </w:r>
    </w:p>
    <w:p w:rsidR="00BA5874" w:rsidRPr="00E10E68" w:rsidRDefault="00BA5874" w:rsidP="00BA5874">
      <w:pPr>
        <w:pStyle w:val="a3"/>
        <w:jc w:val="center"/>
        <w:rPr>
          <w:rFonts w:ascii="Comic Sans MS" w:hAnsi="Comic Sans MS"/>
          <w:i/>
          <w:color w:val="00B050"/>
          <w:sz w:val="28"/>
          <w:szCs w:val="28"/>
          <w:u w:val="single"/>
        </w:rPr>
      </w:pPr>
    </w:p>
    <w:p w:rsidR="00BA5874" w:rsidRPr="00F2450A" w:rsidRDefault="00BA5874" w:rsidP="00BA5874">
      <w:pPr>
        <w:pStyle w:val="a3"/>
        <w:ind w:firstLine="708"/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 xml:space="preserve">В группе риска, в плане нарушения развития речи, находятся недоношенные дети с очень низкой массой тела при рождении, дети с нарушениями слуха и зрения, с </w:t>
      </w:r>
      <w:proofErr w:type="spellStart"/>
      <w:r w:rsidRPr="00F2450A">
        <w:rPr>
          <w:rFonts w:ascii="Comic Sans MS" w:hAnsi="Comic Sans MS"/>
          <w:color w:val="002060"/>
          <w:sz w:val="28"/>
          <w:szCs w:val="28"/>
        </w:rPr>
        <w:t>гипертонусом</w:t>
      </w:r>
      <w:proofErr w:type="spellEnd"/>
      <w:r w:rsidRPr="00F2450A">
        <w:rPr>
          <w:rFonts w:ascii="Comic Sans MS" w:hAnsi="Comic Sans MS"/>
          <w:color w:val="002060"/>
          <w:sz w:val="28"/>
          <w:szCs w:val="28"/>
        </w:rPr>
        <w:t xml:space="preserve"> мышц, с недостаточным функционированием черепных нервов, наличием структурных изменений головного мозга.</w:t>
      </w:r>
    </w:p>
    <w:p w:rsidR="00BA5874" w:rsidRPr="00F2450A" w:rsidRDefault="00BA5874" w:rsidP="00BA5874">
      <w:pPr>
        <w:pStyle w:val="a3"/>
        <w:ind w:firstLine="708"/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>Распространённой причиной задержки речевого развития являются недостатки в воспитании, когда ребёнком не занимаются, ему не хватает внимания. При педагогической запущенности родители должны немедленно браться за устранение ошибок воспитания.</w:t>
      </w:r>
    </w:p>
    <w:p w:rsidR="00BA5874" w:rsidRPr="00F2450A" w:rsidRDefault="00BA5874" w:rsidP="00BA5874">
      <w:pPr>
        <w:pStyle w:val="a3"/>
        <w:ind w:firstLine="708"/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>Тревожными симптомами станут такие отклонения от нормы:</w:t>
      </w:r>
    </w:p>
    <w:p w:rsidR="00BA5874" w:rsidRPr="00F2450A" w:rsidRDefault="00BA5874" w:rsidP="00BA5874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 xml:space="preserve">у ребёнка нет </w:t>
      </w:r>
      <w:r w:rsidR="002A3961">
        <w:rPr>
          <w:rFonts w:ascii="Comic Sans MS" w:hAnsi="Comic Sans MS"/>
          <w:color w:val="002060"/>
          <w:sz w:val="28"/>
          <w:szCs w:val="28"/>
        </w:rPr>
        <w:t>«</w:t>
      </w:r>
      <w:proofErr w:type="spellStart"/>
      <w:r w:rsidRPr="00F2450A">
        <w:rPr>
          <w:rFonts w:ascii="Comic Sans MS" w:hAnsi="Comic Sans MS"/>
          <w:color w:val="002060"/>
          <w:sz w:val="28"/>
          <w:szCs w:val="28"/>
        </w:rPr>
        <w:t>гуканья</w:t>
      </w:r>
      <w:proofErr w:type="spellEnd"/>
      <w:r w:rsidR="002A3961">
        <w:rPr>
          <w:rFonts w:ascii="Comic Sans MS" w:hAnsi="Comic Sans MS"/>
          <w:color w:val="002060"/>
          <w:sz w:val="28"/>
          <w:szCs w:val="28"/>
        </w:rPr>
        <w:t>»</w:t>
      </w:r>
      <w:r w:rsidRPr="00F2450A">
        <w:rPr>
          <w:rFonts w:ascii="Comic Sans MS" w:hAnsi="Comic Sans MS"/>
          <w:color w:val="002060"/>
          <w:sz w:val="28"/>
          <w:szCs w:val="28"/>
        </w:rPr>
        <w:t xml:space="preserve"> и </w:t>
      </w:r>
      <w:r w:rsidR="002A3961">
        <w:rPr>
          <w:rFonts w:ascii="Comic Sans MS" w:hAnsi="Comic Sans MS"/>
          <w:color w:val="002060"/>
          <w:sz w:val="28"/>
          <w:szCs w:val="28"/>
        </w:rPr>
        <w:t>«</w:t>
      </w:r>
      <w:proofErr w:type="spellStart"/>
      <w:r w:rsidRPr="00F2450A">
        <w:rPr>
          <w:rFonts w:ascii="Comic Sans MS" w:hAnsi="Comic Sans MS"/>
          <w:color w:val="002060"/>
          <w:sz w:val="28"/>
          <w:szCs w:val="28"/>
        </w:rPr>
        <w:t>гуления</w:t>
      </w:r>
      <w:proofErr w:type="spellEnd"/>
      <w:r w:rsidR="002A3961">
        <w:rPr>
          <w:rFonts w:ascii="Comic Sans MS" w:hAnsi="Comic Sans MS"/>
          <w:color w:val="002060"/>
          <w:sz w:val="28"/>
          <w:szCs w:val="28"/>
        </w:rPr>
        <w:t>»</w:t>
      </w:r>
      <w:bookmarkStart w:id="0" w:name="_GoBack"/>
      <w:bookmarkEnd w:id="0"/>
      <w:r w:rsidRPr="00F2450A">
        <w:rPr>
          <w:rFonts w:ascii="Comic Sans MS" w:hAnsi="Comic Sans MS"/>
          <w:color w:val="002060"/>
          <w:sz w:val="28"/>
          <w:szCs w:val="28"/>
        </w:rPr>
        <w:t xml:space="preserve"> в первый год жизни, он не фиксирует взгляд на движущемся объекте;</w:t>
      </w:r>
    </w:p>
    <w:p w:rsidR="00BA5874" w:rsidRPr="00F2450A" w:rsidRDefault="00BA5874" w:rsidP="00BA5874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>нет «комплекса оживления», реакции на эмоциональную речь;</w:t>
      </w:r>
    </w:p>
    <w:p w:rsidR="00BA5874" w:rsidRPr="00F2450A" w:rsidRDefault="00BA5874" w:rsidP="00BA5874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>запаздывание периода лепета к 6 месяцам, нет интереса к окружающему миру;</w:t>
      </w:r>
    </w:p>
    <w:p w:rsidR="00BA5874" w:rsidRPr="00F2450A" w:rsidRDefault="00BA5874" w:rsidP="00BA5874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>«</w:t>
      </w:r>
      <w:proofErr w:type="spellStart"/>
      <w:r w:rsidRPr="00F2450A">
        <w:rPr>
          <w:rFonts w:ascii="Comic Sans MS" w:hAnsi="Comic Sans MS"/>
          <w:color w:val="002060"/>
          <w:sz w:val="28"/>
          <w:szCs w:val="28"/>
        </w:rPr>
        <w:t>гуление</w:t>
      </w:r>
      <w:proofErr w:type="spellEnd"/>
      <w:r w:rsidRPr="00F2450A">
        <w:rPr>
          <w:rFonts w:ascii="Comic Sans MS" w:hAnsi="Comic Sans MS"/>
          <w:color w:val="002060"/>
          <w:sz w:val="28"/>
          <w:szCs w:val="28"/>
        </w:rPr>
        <w:t>» и лепет монотонные, очень тихие, неэмоциональные, без интонации;</w:t>
      </w:r>
    </w:p>
    <w:p w:rsidR="00BA5874" w:rsidRPr="00F2450A" w:rsidRDefault="00BA5874" w:rsidP="00BA5874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>язык неправильно расположен в полости рта, заметны спазмы мышц рта, языка;</w:t>
      </w:r>
    </w:p>
    <w:p w:rsidR="00BA5874" w:rsidRPr="00F2450A" w:rsidRDefault="00BA5874" w:rsidP="00BA5874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>к 9–12 месяцам сохраняется примитивный, однообразный лепет;</w:t>
      </w:r>
    </w:p>
    <w:p w:rsidR="00BA5874" w:rsidRPr="00F2450A" w:rsidRDefault="00BA5874" w:rsidP="00BA5874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>ребёнок теряется, отыскивая глазами источник звука;</w:t>
      </w:r>
    </w:p>
    <w:p w:rsidR="00BA5874" w:rsidRPr="00F2450A" w:rsidRDefault="00BA5874" w:rsidP="00BA5874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 xml:space="preserve">у детей с проблемами речевого развития, связанными с поражением центральной нервной системы, появляются трудности с жеванием, глотанием, они не могут пить из чашки, часто </w:t>
      </w:r>
      <w:proofErr w:type="spellStart"/>
      <w:r w:rsidRPr="00F2450A">
        <w:rPr>
          <w:rFonts w:ascii="Comic Sans MS" w:hAnsi="Comic Sans MS"/>
          <w:color w:val="002060"/>
          <w:sz w:val="28"/>
          <w:szCs w:val="28"/>
        </w:rPr>
        <w:t>поперхиваются</w:t>
      </w:r>
      <w:proofErr w:type="spellEnd"/>
      <w:r w:rsidRPr="00F2450A">
        <w:rPr>
          <w:rFonts w:ascii="Comic Sans MS" w:hAnsi="Comic Sans MS"/>
          <w:color w:val="002060"/>
          <w:sz w:val="28"/>
          <w:szCs w:val="28"/>
        </w:rPr>
        <w:t xml:space="preserve"> едой;</w:t>
      </w:r>
    </w:p>
    <w:p w:rsidR="00BA5874" w:rsidRPr="00F2450A" w:rsidRDefault="00BA5874" w:rsidP="00BA5874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>ребёнку безразлично то, что его не понимают, он говорит на языке, понятном только ему одному;</w:t>
      </w:r>
    </w:p>
    <w:p w:rsidR="00BA5874" w:rsidRPr="00F2450A" w:rsidRDefault="00BA5874" w:rsidP="00BA5874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 xml:space="preserve">к 12 месяцам у детей с патологией речевого развития не появляются не только обычные, но и </w:t>
      </w:r>
      <w:proofErr w:type="spellStart"/>
      <w:r w:rsidRPr="00F2450A">
        <w:rPr>
          <w:rFonts w:ascii="Comic Sans MS" w:hAnsi="Comic Sans MS"/>
          <w:color w:val="002060"/>
          <w:sz w:val="28"/>
          <w:szCs w:val="28"/>
        </w:rPr>
        <w:t>лепетные</w:t>
      </w:r>
      <w:proofErr w:type="spellEnd"/>
      <w:r w:rsidRPr="00F2450A">
        <w:rPr>
          <w:rFonts w:ascii="Comic Sans MS" w:hAnsi="Comic Sans MS"/>
          <w:color w:val="002060"/>
          <w:sz w:val="28"/>
          <w:szCs w:val="28"/>
        </w:rPr>
        <w:t xml:space="preserve"> слова, предпочитает вместо них выражать свои желания жестами, мимикой и мычанием.</w:t>
      </w:r>
    </w:p>
    <w:p w:rsidR="00BA5874" w:rsidRPr="00F2450A" w:rsidRDefault="00BA5874" w:rsidP="00BA5874">
      <w:pPr>
        <w:pStyle w:val="a3"/>
        <w:ind w:firstLine="708"/>
        <w:jc w:val="both"/>
        <w:rPr>
          <w:rFonts w:ascii="Comic Sans MS" w:hAnsi="Comic Sans MS"/>
          <w:color w:val="002060"/>
          <w:sz w:val="28"/>
          <w:szCs w:val="28"/>
        </w:rPr>
      </w:pPr>
      <w:r w:rsidRPr="00F2450A">
        <w:rPr>
          <w:rFonts w:ascii="Comic Sans MS" w:hAnsi="Comic Sans MS"/>
          <w:color w:val="002060"/>
          <w:sz w:val="28"/>
          <w:szCs w:val="28"/>
        </w:rPr>
        <w:t>При несоответствии возрастной норме речевых проявлений годовалого ребёнка нужно обратиться к специалистам: детскому неврологу, отоларингологу, дефектологу, логопеду. Организм малыша пластичен, при раннем начале коррекции проще преодолеть нарушения развития речи. Несвоевременно исправленная задержка речи, обнаруженная в раннем возрасте, может привести к интеллектуальному отставанию таких детей от сверстников.</w:t>
      </w:r>
    </w:p>
    <w:p w:rsidR="00BA5874" w:rsidRPr="00F2450A" w:rsidRDefault="00BA5874" w:rsidP="00BA5874">
      <w:pPr>
        <w:pStyle w:val="a3"/>
        <w:jc w:val="both"/>
        <w:rPr>
          <w:rFonts w:ascii="Comic Sans MS" w:hAnsi="Comic Sans MS"/>
          <w:color w:val="002060"/>
          <w:sz w:val="28"/>
          <w:szCs w:val="28"/>
        </w:rPr>
      </w:pPr>
    </w:p>
    <w:p w:rsidR="00F241E3" w:rsidRDefault="00BA5874" w:rsidP="00BA5874">
      <w:pPr>
        <w:jc w:val="center"/>
      </w:pPr>
      <w:r>
        <w:lastRenderedPageBreak/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125553" wp14:editId="2C604179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6371590" cy="4690110"/>
            <wp:effectExtent l="0" t="0" r="8255" b="5715"/>
            <wp:wrapThrough wrapText="bothSides">
              <wp:wrapPolygon edited="0">
                <wp:start x="1319" y="0"/>
                <wp:lineTo x="0" y="299"/>
                <wp:lineTo x="0" y="20600"/>
                <wp:lineTo x="330" y="21496"/>
                <wp:lineTo x="21098" y="21496"/>
                <wp:lineTo x="21538" y="20898"/>
                <wp:lineTo x="21538" y="299"/>
                <wp:lineTo x="20329" y="0"/>
                <wp:lineTo x="131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 t="2066" r="3024" b="4532"/>
                    <a:stretch/>
                  </pic:blipFill>
                  <pic:spPr bwMode="auto">
                    <a:xfrm>
                      <a:off x="0" y="0"/>
                      <a:ext cx="6371590" cy="4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1E3" w:rsidSect="00BA5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512A"/>
    <w:multiLevelType w:val="multilevel"/>
    <w:tmpl w:val="2140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27"/>
    <w:rsid w:val="001B4627"/>
    <w:rsid w:val="002A3961"/>
    <w:rsid w:val="00BA5874"/>
    <w:rsid w:val="00F2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kira_ru</dc:creator>
  <cp:keywords/>
  <dc:description/>
  <cp:lastModifiedBy>user</cp:lastModifiedBy>
  <cp:revision>3</cp:revision>
  <dcterms:created xsi:type="dcterms:W3CDTF">2021-06-14T12:54:00Z</dcterms:created>
  <dcterms:modified xsi:type="dcterms:W3CDTF">2021-06-15T06:36:00Z</dcterms:modified>
</cp:coreProperties>
</file>