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1E" w:rsidRDefault="0086631E" w:rsidP="00F50986">
      <w:pPr>
        <w:spacing w:before="225" w:after="100" w:afterAutospacing="1" w:line="288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Профессиональные компетенции педагога дошкольного образования</w:t>
      </w:r>
      <w:bookmarkStart w:id="0" w:name="_GoBack"/>
      <w:bookmarkEnd w:id="0"/>
    </w:p>
    <w:p w:rsidR="00F50986" w:rsidRPr="00163AFE" w:rsidRDefault="00F50986" w:rsidP="00F50986">
      <w:pPr>
        <w:spacing w:before="225" w:after="100" w:afterAutospacing="1" w:line="288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  <w:u w:val="single"/>
        </w:rPr>
        <w:t>Опросный лист №1</w:t>
      </w:r>
    </w:p>
    <w:p w:rsidR="00F50986" w:rsidRDefault="00F50986" w:rsidP="00F50986">
      <w:pPr>
        <w:spacing w:before="225" w:after="100" w:afterAutospacing="1" w:line="288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Уважаемый коллега! Вашему вниманию предложен перечень действий педагога как воспитателя. Как Вы относитесь к тому или иному действию? Выберите один из 4-х предлагаемых вариантов ответа и поставьте любой знак («галочку», «крестик» и т.п.) в одной из колонок напротив каждого утверждения.</w:t>
      </w:r>
    </w:p>
    <w:p w:rsidR="00F50986" w:rsidRDefault="00F50986" w:rsidP="00F50986">
      <w:pPr>
        <w:spacing w:before="225" w:after="100" w:afterAutospacing="1" w:line="288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986" w:rsidRPr="00163AFE" w:rsidRDefault="00F50986" w:rsidP="00F50986">
      <w:pPr>
        <w:spacing w:before="225" w:after="100" w:afterAutospacing="1" w:line="288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1603"/>
        <w:gridCol w:w="998"/>
        <w:gridCol w:w="1841"/>
        <w:gridCol w:w="1396"/>
      </w:tblGrid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педагога-воспитателя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 необходимым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 важным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 необязательным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 ненужным 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1.Равноправное общение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2.Проявление </w:t>
            </w:r>
            <w:proofErr w:type="spellStart"/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отношению к ребенку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3.Проявление непременного доверия к возможностям и способностям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Принятие ребенка как личности, невзирая на соотношение его достоинств и недостатков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5. Оценивание не личности ребенка, а его поступков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6.Открытое предъявление детям своих нравственных убеждений, ценностей, интересов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7. Сотрудничество с детьми в достижении общих целей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8.Создание воспитывающих ситуаций в различных видах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9.Создание ситуации успеха для каждого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.Отказ от вмешательства в то, что дети предпочитают делать 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Предоставление реальных возможностей для самореализации и самоопределения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.Принятие воспитывающего влияния детей на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.Честное, самокритичное отношение к своим успехам и неудачам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Забота о своем личностном росте, развитии духовности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Забота о своем физическом и психическом здоровье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Расширение и углубление своих профессиональных знаний и умений в сфере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E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самоанализ своей воспитательной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.Совершенст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вование своих знаний о детской субкультуре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.Деятельное участие в педагогическом самоуправлении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.Проявление интереса к профессиональной деятельности коллег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.Обеспечение нравственной атмосферы в педагогическом коллективе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.Открытое обсуждение с коллегами профессиональных проблем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Предоставление возможности другим педагогам знакомиться с его опытом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 Помощь молодым педагогам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.Проявление интереса к жизни ребенка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.Проявление интереса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дополнительным                                                                           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.Поддержка положительной направленности семейного воспитания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.Повышение педагогической культуры родителей своих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 Взаимодействие в решении воспитательных задач с социальными педагогами, психологами, медицинскими работниками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.Защита и поддержка ребенка, оказавшегося в неблагоприятной социальной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0986" w:rsidRPr="00163AFE" w:rsidRDefault="00F50986" w:rsidP="00F50986">
      <w:pPr>
        <w:spacing w:after="72" w:line="18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50986" w:rsidRPr="00163AFE" w:rsidRDefault="00F50986" w:rsidP="00F50986">
      <w:pPr>
        <w:spacing w:after="0" w:line="18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50986" w:rsidRPr="00163AFE" w:rsidRDefault="00F50986" w:rsidP="00F50986">
      <w:pPr>
        <w:spacing w:after="0" w:line="18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  <w:u w:val="single"/>
        </w:rPr>
        <w:t>Опросный лист №2</w:t>
      </w:r>
    </w:p>
    <w:p w:rsidR="00F50986" w:rsidRPr="00163AFE" w:rsidRDefault="00F50986" w:rsidP="00F50986">
      <w:pPr>
        <w:spacing w:before="225" w:after="100" w:afterAutospacing="1" w:line="288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Уважаемый коллега! Вашему вниманию предложен перечень действий педагога как воспитателя. Как Вы в своей работе реализуете каждое из них? Выберите один из 4-х предлагаемых вариантов ответа и поставьте любой знак («галочку», «крестик» и т.п.) в одной из колонок напротив каждого утверждения.</w:t>
      </w:r>
    </w:p>
    <w:tbl>
      <w:tblPr>
        <w:tblW w:w="1749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3"/>
        <w:gridCol w:w="1346"/>
        <w:gridCol w:w="958"/>
        <w:gridCol w:w="1074"/>
        <w:gridCol w:w="8685"/>
      </w:tblGrid>
      <w:tr w:rsidR="00F50986" w:rsidRPr="00163AFE" w:rsidTr="00D2547F">
        <w:trPr>
          <w:tblCellSpacing w:w="15" w:type="dxa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педагога-воспитателя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 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 часто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 изредка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Не делаю 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2"/>
            </w:tblGrid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1.Равноправное общение с детьми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2.Проявление </w:t>
                  </w:r>
                  <w:proofErr w:type="spellStart"/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эмпатии</w:t>
                  </w:r>
                  <w:proofErr w:type="spellEnd"/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отношению к ребенку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3.Проявление непременного доверия к возможностям и способностям ребенка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Принятие ребенка как личности, невзирая на соотношение его достоинств и недостатков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Оценивание не личности ребенка, а его поступков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6.Открытое предъявление детям своих нравственных убеждений, ценностей, интересов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Сотрудничество с детьми в достижении общих целей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8.Создание воспитывающих ситуаций в различных видах деятельности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9.Создание ситуации успеха для каждого ребенка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.Отказ от вмешательства в то, что дети предпочитают делать сами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Предоставление реальных возможностей для самореализации и самоопределения ребенка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.Принятие воспитывающего влияния детей на педагога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.Честное, самокритичное отношение к своим успехам и неудачам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Забота о своем личностном росте, развитии духовности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Забота о своем физическом и психическом здоровье  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Расширение и углубление своих профессиональных знаний и умений в сфере воспитания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.Постоянный самоанализ своей воспитательной деятельности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.Совершенст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вование своих знаний о детской субкультуре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.Деятельное участие в педагогическом самоуправлении</w:t>
                  </w:r>
                </w:p>
              </w:tc>
            </w:tr>
          </w:tbl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0986" w:rsidRPr="00163AFE" w:rsidTr="00D2547F">
        <w:trPr>
          <w:tblCellSpacing w:w="15" w:type="dxa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2"/>
            </w:tblGrid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.Проявление интереса к профессиональной деятельности коллег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.Обеспечение нравственной атмосферы в педагогическом коллективе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.Открытое обсуждение с коллегами профессиональных проблем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Предоставление возможности другим педагогам знакомиться с его опытом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Помощь молодым педагогам, учителям-новичкам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.Проявление интереса к жизни ребенка в семье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.Проявление интереса 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дополнительным                                                                              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занятиям ребенка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.Поддержка положительной направленности семейного воспитания ребенка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.Повышение педагогической культуры родителей своих воспитанников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Взаимодействие в решении воспитательных задач с социальными педагогами, психологами, медицинскими работниками и пр.</w:t>
                  </w:r>
                </w:p>
              </w:tc>
            </w:tr>
            <w:tr w:rsidR="00F50986" w:rsidRPr="00163AFE" w:rsidTr="00D2547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0986" w:rsidRPr="00163AFE" w:rsidRDefault="00F50986" w:rsidP="00D254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  <w:r w:rsidRPr="00163A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.Защита и поддержка ребенка, оказавшегося в неблагоприятной социальной ситуации</w:t>
                  </w:r>
                </w:p>
              </w:tc>
            </w:tr>
          </w:tbl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986" w:rsidRPr="00163AFE" w:rsidRDefault="00F50986" w:rsidP="00D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A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0986" w:rsidRPr="00163AFE" w:rsidRDefault="00F50986" w:rsidP="00F50986">
      <w:pPr>
        <w:spacing w:before="225" w:after="100" w:afterAutospacing="1" w:line="288" w:lineRule="atLeast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  <w:u w:val="single"/>
        </w:rPr>
        <w:t>Обработка результатов.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Два опросных листа соответствуют представлению о позиции как единстве сознания и деятельности. Говоря с определенной долей условности, опросный лист №1 выявляет «сознание» педагога как воспитателя, опросный лист №2 – «деятельность».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Подсчет результатов осуществляется следующим образом. Лист №1 «накладывается» на лист №2 и отмечаются только совпадения ответов. Далее подсчитывается, в какой колонке – первой, второй, третьей или четвертой –больше всего совпадений. «Лидирующая» колонка и показывает уровень развития профессиональной позиции педагога как воспитателя.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  <w:u w:val="single"/>
        </w:rPr>
        <w:t>Интерпретация результатов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Если больше всего совпадений ответов в 1-й колонке («считаю необходимым» – «делаю постоянно»), то перед нами сильная профессиональная позиция воспитателя.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Если больше всего совпадений во 2-й колонке («считаю важным»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>«делаю часто»), то перед нами относительно сильная профессиональная позиция воспитателя.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Если больше всего совпадений в 3-й колонке («считаю необязательным» – «делаю изредка»), то перед нами относительно слабая профессиональная позиция воспитателя.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lastRenderedPageBreak/>
        <w:t>Наконец, если больше всего совпадений в 4-й колонке («считаю ненужным» – «не делаю»), то перед нами слабая профессиональная позиция воспитателя.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Также на основе данного теста можно проводить более детальный анализ профессиональной позиции педагога как воспитателя, в частности рассмотреть особенности позиции педагога по </w:t>
      </w:r>
      <w:proofErr w:type="spellStart"/>
      <w:r w:rsidRPr="00163AFE">
        <w:rPr>
          <w:rFonts w:ascii="Times New Roman" w:eastAsia="Times New Roman" w:hAnsi="Times New Roman" w:cs="Times New Roman"/>
          <w:sz w:val="24"/>
          <w:szCs w:val="24"/>
        </w:rPr>
        <w:t>субъектностям</w:t>
      </w:r>
      <w:proofErr w:type="spellEnd"/>
      <w:r w:rsidRPr="00163A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1) педагог как субъект воспитательного влияния на ребенка и детскую общность (утверждения с 1 по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2) педагог как субъект личностного и профессионального саморазвития как воспитателя (утверждения с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3) педагог как субъект формирования и развития педагогического коллектива как коллектива воспитателей (утверждения с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>4) педагог как субъект взаимодействия с «выходящими» на ребенка социальными общностями и институтами, стимулирующий проявление их воспитательного потенциала (утверждения с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 по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63A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50986" w:rsidRPr="00163AFE" w:rsidRDefault="00F50986" w:rsidP="00F5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С помощью такого дифференцированного анализа можно выяснить, какая из </w:t>
      </w:r>
      <w:proofErr w:type="spellStart"/>
      <w:r w:rsidRPr="00163AFE">
        <w:rPr>
          <w:rFonts w:ascii="Times New Roman" w:eastAsia="Times New Roman" w:hAnsi="Times New Roman" w:cs="Times New Roman"/>
          <w:sz w:val="24"/>
          <w:szCs w:val="24"/>
        </w:rPr>
        <w:t>субъектностей</w:t>
      </w:r>
      <w:proofErr w:type="spellEnd"/>
      <w:r w:rsidRPr="00163AFE">
        <w:rPr>
          <w:rFonts w:ascii="Times New Roman" w:eastAsia="Times New Roman" w:hAnsi="Times New Roman" w:cs="Times New Roman"/>
          <w:sz w:val="24"/>
          <w:szCs w:val="24"/>
        </w:rPr>
        <w:t xml:space="preserve"> педагога-воспитателя «западает» у респондента, где он испытывает наибольшие сложности и трудности, что может служить источником его профессионального и личностного роста.</w:t>
      </w:r>
    </w:p>
    <w:sectPr w:rsidR="00F50986" w:rsidRPr="0016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0C5"/>
    <w:multiLevelType w:val="hybridMultilevel"/>
    <w:tmpl w:val="D1C0551A"/>
    <w:lvl w:ilvl="0" w:tplc="FB022D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86"/>
    <w:rsid w:val="000B0828"/>
    <w:rsid w:val="0086631E"/>
    <w:rsid w:val="00F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C7B3"/>
  <w15:chartTrackingRefBased/>
  <w15:docId w15:val="{CF759FE9-14C6-4869-A20B-5E40CC9D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2018-06-09T08:42:00Z</dcterms:created>
  <dcterms:modified xsi:type="dcterms:W3CDTF">2018-06-09T08:51:00Z</dcterms:modified>
</cp:coreProperties>
</file>